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9A3" w:rsidRDefault="009156BA" w:rsidP="009156BA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782B41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9156BA" w:rsidRDefault="009156BA" w:rsidP="009156BA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9156BA" w:rsidRDefault="009156BA" w:rsidP="009156BA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Форма 1.4</w:t>
      </w:r>
    </w:p>
    <w:p w:rsidR="009156BA" w:rsidRDefault="009156BA" w:rsidP="009156BA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C4C4C"/>
          <w:spacing w:val="2"/>
          <w:sz w:val="24"/>
          <w:szCs w:val="24"/>
          <w:lang w:eastAsia="ru-RU"/>
        </w:rPr>
        <w:t>Информация о тарифе на услуги по передаче тепловой энергии, теплоносителя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01"/>
        <w:gridCol w:w="2154"/>
      </w:tblGrid>
      <w:tr w:rsidR="009156BA" w:rsidTr="009156BA">
        <w:trPr>
          <w:trHeight w:val="15"/>
        </w:trPr>
        <w:tc>
          <w:tcPr>
            <w:tcW w:w="7946" w:type="dxa"/>
            <w:hideMark/>
          </w:tcPr>
          <w:p w:rsidR="009156BA" w:rsidRDefault="009156BA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9156BA" w:rsidRDefault="009156BA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9156BA" w:rsidTr="009156BA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тарифа на услуги по передаче тепловой энергии, теплоносителя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6BA" w:rsidTr="009156BA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6BA" w:rsidTr="009156BA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6BA" w:rsidTr="009156BA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Срок действия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156BA" w:rsidTr="009156BA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Источник официального опубликования решения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156BA" w:rsidRDefault="009156BA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156BA" w:rsidRDefault="009156BA" w:rsidP="00D34609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156BA"/>
    <w:rsid w:val="00042F5B"/>
    <w:rsid w:val="0007495B"/>
    <w:rsid w:val="00322343"/>
    <w:rsid w:val="0057584B"/>
    <w:rsid w:val="00593BFF"/>
    <w:rsid w:val="005A7147"/>
    <w:rsid w:val="00691190"/>
    <w:rsid w:val="00782B41"/>
    <w:rsid w:val="00802FEB"/>
    <w:rsid w:val="009156BA"/>
    <w:rsid w:val="00AE19F3"/>
    <w:rsid w:val="00B043F1"/>
    <w:rsid w:val="00B65A98"/>
    <w:rsid w:val="00C849A3"/>
    <w:rsid w:val="00D34609"/>
    <w:rsid w:val="00E2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7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2016-09-15T01:10:00Z</dcterms:created>
  <dcterms:modified xsi:type="dcterms:W3CDTF">2016-09-20T03:37:00Z</dcterms:modified>
</cp:coreProperties>
</file>